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19634">
      <w:pPr>
        <w:spacing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АВТОНОМНАЯ НЕКОММЕРЧЕСКАЯ ОРГАНИЗАЦИЯ "ЦЕНТР РАЗВИТИЯ И ПОДДЕРЖКИ ОБЩЕСТВЕННЫХ И СОЦИАЛЬНЫХ ИНИЦИАТИВ "НАСЛЕДИЕ""</w:t>
      </w:r>
    </w:p>
    <w:p w14:paraId="152510F2">
      <w:pPr>
        <w:spacing w:line="240" w:lineRule="auto"/>
        <w:rPr>
          <w:rFonts w:ascii="Times New Roman" w:hAnsi="Times New Roman" w:cs="Times New Roman"/>
          <w:b/>
        </w:rPr>
      </w:pPr>
    </w:p>
    <w:p w14:paraId="64B0CF9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ОГРН:</w:t>
      </w:r>
      <w:r>
        <w:rPr>
          <w:rFonts w:ascii="Times New Roman" w:hAnsi="Times New Roman" w:cs="Times New Roman"/>
        </w:rPr>
        <w:t xml:space="preserve"> 1224700012107 от 18 июля 2022 г.</w:t>
      </w:r>
    </w:p>
    <w:p w14:paraId="1283F10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ИНН/КПП:</w:t>
      </w:r>
      <w:r>
        <w:rPr>
          <w:rFonts w:ascii="Times New Roman" w:hAnsi="Times New Roman" w:cs="Times New Roman"/>
        </w:rPr>
        <w:t xml:space="preserve"> 4705095802/470501001</w:t>
      </w:r>
    </w:p>
    <w:p w14:paraId="392E2E18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Дата регистрации: </w:t>
      </w:r>
      <w:r>
        <w:rPr>
          <w:rFonts w:ascii="Times New Roman" w:hAnsi="Times New Roman" w:cs="Times New Roman"/>
        </w:rPr>
        <w:t>18.07.2022</w:t>
      </w:r>
    </w:p>
    <w:p w14:paraId="015C564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Юридический адрес: </w:t>
      </w:r>
      <w:r>
        <w:rPr>
          <w:rFonts w:ascii="Times New Roman" w:hAnsi="Times New Roman" w:cs="Times New Roman"/>
        </w:rPr>
        <w:t xml:space="preserve">188320, Ленинградская область, Гатчинский р-н, д Покровская, д. 78 </w:t>
      </w:r>
    </w:p>
    <w:p w14:paraId="6F44BBC9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Руководитель: </w:t>
      </w:r>
      <w:r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  <w:b/>
        </w:rPr>
        <w:t xml:space="preserve"> - </w:t>
      </w:r>
      <w:r>
        <w:rPr>
          <w:rFonts w:ascii="Times New Roman" w:hAnsi="Times New Roman" w:cs="Times New Roman"/>
        </w:rPr>
        <w:t>Свирида Елена Николаевна с 18 июля 2022 г.</w:t>
      </w:r>
    </w:p>
    <w:p w14:paraId="2C410A6B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Основной вид деятельности: </w:t>
      </w:r>
      <w:r>
        <w:rPr>
          <w:rFonts w:ascii="Times New Roman" w:hAnsi="Times New Roman" w:cs="Times New Roman"/>
        </w:rPr>
        <w:t>Деятельность прочих общественных организаций и некоммерческих организаций, кроме религиозных и политических организаций (94.99)</w:t>
      </w:r>
    </w:p>
    <w:p w14:paraId="5D597840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Налоговый орган: </w:t>
      </w:r>
      <w:r>
        <w:rPr>
          <w:rFonts w:ascii="Times New Roman" w:hAnsi="Times New Roman" w:cs="Times New Roman"/>
        </w:rPr>
        <w:t>Межрайонная инспекция ФНС России №7 по Ленинградской области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с 18 июля 2022 г.</w:t>
      </w:r>
    </w:p>
    <w:p w14:paraId="3157EF27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Коды статистики: ОКПО</w:t>
      </w:r>
      <w:r>
        <w:rPr>
          <w:rFonts w:ascii="Times New Roman" w:hAnsi="Times New Roman" w:cs="Times New Roman"/>
        </w:rPr>
        <w:t xml:space="preserve"> 94530282</w:t>
      </w:r>
      <w:r>
        <w:rPr>
          <w:rFonts w:ascii="Times New Roman" w:hAnsi="Times New Roman" w:cs="Times New Roman"/>
          <w:b/>
        </w:rPr>
        <w:t>; ОКАТО</w:t>
      </w:r>
      <w:r>
        <w:rPr>
          <w:rFonts w:ascii="Times New Roman" w:hAnsi="Times New Roman" w:cs="Times New Roman"/>
        </w:rPr>
        <w:t xml:space="preserve"> 41218000139</w:t>
      </w:r>
      <w:r>
        <w:rPr>
          <w:rFonts w:ascii="Times New Roman" w:hAnsi="Times New Roman" w:cs="Times New Roman"/>
          <w:b/>
        </w:rPr>
        <w:t>; ОКТМО</w:t>
      </w:r>
      <w:r>
        <w:rPr>
          <w:rFonts w:ascii="Times New Roman" w:hAnsi="Times New Roman" w:cs="Times New Roman"/>
        </w:rPr>
        <w:t xml:space="preserve"> 41618404161</w:t>
      </w:r>
      <w:r>
        <w:rPr>
          <w:rFonts w:ascii="Times New Roman" w:hAnsi="Times New Roman" w:cs="Times New Roman"/>
          <w:b/>
        </w:rPr>
        <w:t>; ОКФС</w:t>
      </w:r>
      <w:r>
        <w:rPr>
          <w:rFonts w:ascii="Times New Roman" w:hAnsi="Times New Roman" w:cs="Times New Roman"/>
        </w:rPr>
        <w:t xml:space="preserve"> 16</w:t>
      </w:r>
    </w:p>
    <w:p w14:paraId="1AA4255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Частная собственность</w:t>
      </w:r>
    </w:p>
    <w:p w14:paraId="473FA70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ОКОГУ</w:t>
      </w:r>
      <w:r>
        <w:rPr>
          <w:rFonts w:ascii="Times New Roman" w:hAnsi="Times New Roman" w:cs="Times New Roman"/>
        </w:rPr>
        <w:t xml:space="preserve"> 4210014 - Организации, учрежденные юридическими лицами или гражданами, или юридическими лицами и гражданами совместно</w:t>
      </w:r>
    </w:p>
    <w:p w14:paraId="34819AA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ОКОПФ</w:t>
      </w:r>
      <w:r>
        <w:rPr>
          <w:rFonts w:ascii="Times New Roman" w:hAnsi="Times New Roman" w:cs="Times New Roman"/>
        </w:rPr>
        <w:t xml:space="preserve"> 71400 - Автономные некоммерческие организации</w:t>
      </w:r>
    </w:p>
    <w:p w14:paraId="2E881C8A">
      <w:pPr>
        <w:spacing w:line="240" w:lineRule="auto"/>
        <w:rPr>
          <w:rFonts w:ascii="Times New Roman" w:hAnsi="Times New Roman" w:cs="Times New Roman"/>
        </w:rPr>
      </w:pPr>
    </w:p>
    <w:p w14:paraId="234291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Банковские реквизиты:</w:t>
      </w:r>
    </w:p>
    <w:p w14:paraId="456785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ИНН:</w:t>
      </w:r>
      <w:r>
        <w:rPr>
          <w:rFonts w:ascii="Times New Roman" w:hAnsi="Times New Roman" w:cs="Times New Roman"/>
        </w:rPr>
        <w:t xml:space="preserve"> 4705095802                                </w:t>
      </w:r>
    </w:p>
    <w:p w14:paraId="3A74CC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КПП:</w:t>
      </w:r>
      <w:r>
        <w:rPr>
          <w:rFonts w:ascii="Times New Roman" w:hAnsi="Times New Roman" w:cs="Times New Roman"/>
        </w:rPr>
        <w:t xml:space="preserve"> 470501001  </w:t>
      </w:r>
    </w:p>
    <w:p w14:paraId="79DEF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ОГРН/ОГРНИП:</w:t>
      </w:r>
      <w:r>
        <w:rPr>
          <w:rFonts w:ascii="Times New Roman" w:hAnsi="Times New Roman" w:cs="Times New Roman"/>
        </w:rPr>
        <w:t xml:space="preserve"> 1224700012107 </w:t>
      </w:r>
    </w:p>
    <w:p w14:paraId="0E3088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Расчётный счёт:</w:t>
      </w:r>
      <w:r>
        <w:rPr>
          <w:rFonts w:ascii="Times New Roman" w:hAnsi="Times New Roman" w:cs="Times New Roman"/>
        </w:rPr>
        <w:t xml:space="preserve"> 40703810955000006406</w:t>
      </w:r>
    </w:p>
    <w:p w14:paraId="4953B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Банк:</w:t>
      </w:r>
      <w:r>
        <w:rPr>
          <w:rFonts w:ascii="Times New Roman" w:hAnsi="Times New Roman" w:cs="Times New Roman"/>
        </w:rPr>
        <w:t xml:space="preserve"> СЕВЕРО-ЗАПАДНЫЙ БАНК ПАО СБЕРБАНК</w:t>
      </w:r>
    </w:p>
    <w:p w14:paraId="7F35E3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БИК банка:</w:t>
      </w:r>
      <w:r>
        <w:rPr>
          <w:rFonts w:ascii="Times New Roman" w:hAnsi="Times New Roman" w:cs="Times New Roman"/>
        </w:rPr>
        <w:t xml:space="preserve"> 044030653           </w:t>
      </w:r>
    </w:p>
    <w:p w14:paraId="63E48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Корр. счёт банка: </w:t>
      </w:r>
      <w:r>
        <w:rPr>
          <w:rFonts w:ascii="Times New Roman" w:hAnsi="Times New Roman" w:cs="Times New Roman"/>
        </w:rPr>
        <w:t>30101810500000000653</w:t>
      </w:r>
    </w:p>
    <w:p w14:paraId="4456AF1F">
      <w:pPr>
        <w:spacing w:line="240" w:lineRule="auto"/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55"/>
    <w:rsid w:val="00113A55"/>
    <w:rsid w:val="0021567C"/>
    <w:rsid w:val="00724C44"/>
    <w:rsid w:val="007579F4"/>
    <w:rsid w:val="00854095"/>
    <w:rsid w:val="00E647AB"/>
    <w:rsid w:val="00EA1926"/>
    <w:rsid w:val="0BD658A6"/>
    <w:rsid w:val="25C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</Words>
  <Characters>987</Characters>
  <Lines>8</Lines>
  <Paragraphs>2</Paragraphs>
  <TotalTime>13</TotalTime>
  <ScaleCrop>false</ScaleCrop>
  <LinksUpToDate>false</LinksUpToDate>
  <CharactersWithSpaces>1158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2023-08-30T16:48:00Z</dcterms:created>
  <dc:creator>Екатерина</dc:creator>
  <cp:lastModifiedBy>Анастасия Булки�</cp:lastModifiedBy>
  <dcterms:modified xsi:type="dcterms:W3CDTF">2026-04-13T09:29:08Z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DCFBC170913C47DD8E4CE701CCD88FB5_13</vt:lpwstr>
  </property>
</Properties>
</file>